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32B1" w:rsidRPr="00D51AEA" w:rsidRDefault="00317AB6" w:rsidP="009932B1">
      <w:pPr>
        <w:rPr>
          <w:i/>
        </w:rPr>
      </w:pPr>
      <w:bookmarkStart w:id="0" w:name="_GoBack"/>
      <w:bookmarkEnd w:id="0"/>
      <w:r w:rsidRPr="00526144">
        <w:rPr>
          <w:b/>
        </w:rPr>
        <w:t xml:space="preserve">STRUTTURA: </w:t>
      </w:r>
      <w:r w:rsidR="00496431">
        <w:rPr>
          <w:i/>
        </w:rPr>
        <w:t>DIREZIONE PER I SERVIZI BIBLIOTECARI- Sistema Bibliotecario di Ateneo</w:t>
      </w:r>
    </w:p>
    <w:p w:rsidR="00496431" w:rsidRDefault="00B907AC">
      <w:pPr>
        <w:rPr>
          <w:b/>
        </w:rPr>
      </w:pPr>
      <w:r>
        <w:rPr>
          <w:b/>
        </w:rPr>
        <w:t>SE</w:t>
      </w:r>
      <w:r w:rsidR="006653CA">
        <w:rPr>
          <w:b/>
        </w:rPr>
        <w:t>D</w:t>
      </w:r>
      <w:r w:rsidR="00496431">
        <w:rPr>
          <w:b/>
        </w:rPr>
        <w:t>I</w:t>
      </w:r>
      <w:r>
        <w:rPr>
          <w:b/>
        </w:rPr>
        <w:t>:</w:t>
      </w:r>
      <w:r w:rsidR="00496431">
        <w:rPr>
          <w:b/>
        </w:rPr>
        <w:t xml:space="preserve"> </w:t>
      </w:r>
    </w:p>
    <w:p w:rsidR="00B907AC" w:rsidRPr="00496431" w:rsidRDefault="00496431" w:rsidP="00496431">
      <w:pPr>
        <w:pStyle w:val="Paragrafoelenco"/>
        <w:numPr>
          <w:ilvl w:val="0"/>
          <w:numId w:val="5"/>
        </w:numPr>
        <w:rPr>
          <w:b/>
        </w:rPr>
      </w:pPr>
      <w:r w:rsidRPr="00496431">
        <w:rPr>
          <w:b/>
        </w:rPr>
        <w:t xml:space="preserve">BIBLIOTECA DEL DISTRETTO DELLE SCIENZE UMANE- Via Trentino </w:t>
      </w:r>
      <w:proofErr w:type="spellStart"/>
      <w:r w:rsidRPr="00496431">
        <w:rPr>
          <w:b/>
        </w:rPr>
        <w:t>sn.c</w:t>
      </w:r>
      <w:proofErr w:type="spellEnd"/>
      <w:r w:rsidRPr="00496431">
        <w:rPr>
          <w:b/>
        </w:rPr>
        <w:t>. Cagliari</w:t>
      </w:r>
    </w:p>
    <w:p w:rsidR="00496431" w:rsidRPr="00496431" w:rsidRDefault="00496431" w:rsidP="00496431">
      <w:pPr>
        <w:pStyle w:val="Paragrafoelenco"/>
        <w:numPr>
          <w:ilvl w:val="0"/>
          <w:numId w:val="5"/>
        </w:numPr>
        <w:rPr>
          <w:b/>
        </w:rPr>
      </w:pPr>
      <w:r w:rsidRPr="00496431">
        <w:rPr>
          <w:b/>
        </w:rPr>
        <w:t>BIBLIOTECA DEL DISTRETTO BIOMEDICO SCIENTIFICO – Cittadella Universitaria- S.S. 554 bivio per Sestu- 09042 Monserrato</w:t>
      </w:r>
    </w:p>
    <w:p w:rsidR="00496431" w:rsidRPr="00496431" w:rsidRDefault="00496431" w:rsidP="00496431">
      <w:pPr>
        <w:pStyle w:val="Paragrafoelenco"/>
        <w:numPr>
          <w:ilvl w:val="0"/>
          <w:numId w:val="5"/>
        </w:numPr>
        <w:rPr>
          <w:b/>
        </w:rPr>
      </w:pPr>
      <w:r w:rsidRPr="00496431">
        <w:rPr>
          <w:b/>
        </w:rPr>
        <w:t>BIBLIOTECA DEL DISTRETTO DELLE SCIENZE SOCIALI, GIURIDICHE ED ECONOMICHE – Viale Sant’Ignazio, 84 – 09123 Cagliari</w:t>
      </w:r>
    </w:p>
    <w:p w:rsidR="00496431" w:rsidRPr="00496431" w:rsidRDefault="00496431" w:rsidP="00496431">
      <w:pPr>
        <w:pStyle w:val="Paragrafoelenco"/>
        <w:numPr>
          <w:ilvl w:val="0"/>
          <w:numId w:val="5"/>
        </w:numPr>
        <w:rPr>
          <w:b/>
        </w:rPr>
      </w:pPr>
      <w:r w:rsidRPr="00496431">
        <w:rPr>
          <w:b/>
        </w:rPr>
        <w:t>BIBLIOTECA DEL DISTRETTO TECNOLOGICO – Via Marengo 2- 09123 Cagliari</w:t>
      </w:r>
    </w:p>
    <w:p w:rsidR="00496431" w:rsidRDefault="00496431">
      <w:pPr>
        <w:rPr>
          <w:b/>
        </w:rPr>
      </w:pPr>
    </w:p>
    <w:p w:rsidR="00317AB6" w:rsidRDefault="00317AB6" w:rsidP="00496431">
      <w:pPr>
        <w:rPr>
          <w:b/>
        </w:rPr>
      </w:pPr>
      <w:r w:rsidRPr="00496431">
        <w:rPr>
          <w:b/>
        </w:rPr>
        <w:t>NOMINATIVO DE</w:t>
      </w:r>
      <w:r w:rsidR="00496431" w:rsidRPr="00496431">
        <w:rPr>
          <w:b/>
        </w:rPr>
        <w:t>I</w:t>
      </w:r>
      <w:r w:rsidRPr="00496431">
        <w:rPr>
          <w:b/>
        </w:rPr>
        <w:t xml:space="preserve"> REFERENT</w:t>
      </w:r>
      <w:r w:rsidR="00496431" w:rsidRPr="00496431">
        <w:rPr>
          <w:b/>
        </w:rPr>
        <w:t>I</w:t>
      </w:r>
      <w:r w:rsidRPr="00496431">
        <w:rPr>
          <w:b/>
        </w:rPr>
        <w:t xml:space="preserve"> PER IL PROGETTO</w:t>
      </w:r>
      <w:r w:rsidR="00496431">
        <w:rPr>
          <w:b/>
        </w:rPr>
        <w:t xml:space="preserve"> per ciascun distretto di cui al precedente punto</w:t>
      </w:r>
      <w:r w:rsidRPr="00496431">
        <w:rPr>
          <w:b/>
        </w:rPr>
        <w:t>:</w:t>
      </w:r>
    </w:p>
    <w:p w:rsidR="00496431" w:rsidRPr="00496431" w:rsidRDefault="00496431" w:rsidP="0079775D">
      <w:pPr>
        <w:pStyle w:val="Paragrafoelenco"/>
        <w:numPr>
          <w:ilvl w:val="0"/>
          <w:numId w:val="6"/>
        </w:numPr>
        <w:jc w:val="both"/>
        <w:rPr>
          <w:b/>
        </w:rPr>
      </w:pPr>
      <w:r>
        <w:rPr>
          <w:b/>
        </w:rPr>
        <w:t xml:space="preserve">Dott. </w:t>
      </w:r>
      <w:r w:rsidRPr="00496431">
        <w:rPr>
          <w:b/>
        </w:rPr>
        <w:t xml:space="preserve">Gianfranco Demartis </w:t>
      </w:r>
      <w:r>
        <w:rPr>
          <w:b/>
        </w:rPr>
        <w:t>(</w:t>
      </w:r>
      <w:hyperlink r:id="rId7" w:history="1">
        <w:r w:rsidRPr="00496431">
          <w:rPr>
            <w:b/>
          </w:rPr>
          <w:t>demartig@unica.it</w:t>
        </w:r>
      </w:hyperlink>
      <w:r>
        <w:rPr>
          <w:b/>
        </w:rPr>
        <w:t>)</w:t>
      </w:r>
      <w:r w:rsidRPr="00496431">
        <w:rPr>
          <w:b/>
        </w:rPr>
        <w:t xml:space="preserve"> </w:t>
      </w:r>
      <w:r w:rsidR="0079775D">
        <w:rPr>
          <w:b/>
        </w:rPr>
        <w:t>–</w:t>
      </w:r>
      <w:r w:rsidRPr="00496431">
        <w:rPr>
          <w:b/>
        </w:rPr>
        <w:t>Direttore</w:t>
      </w:r>
      <w:r w:rsidR="0079775D">
        <w:rPr>
          <w:b/>
        </w:rPr>
        <w:t xml:space="preserve"> </w:t>
      </w:r>
      <w:r w:rsidR="0079775D" w:rsidRPr="00496431">
        <w:rPr>
          <w:b/>
        </w:rPr>
        <w:t xml:space="preserve">Biblioteca </w:t>
      </w:r>
      <w:r w:rsidR="0079775D">
        <w:rPr>
          <w:b/>
        </w:rPr>
        <w:t>d</w:t>
      </w:r>
      <w:r w:rsidR="0079775D" w:rsidRPr="00496431">
        <w:rPr>
          <w:b/>
        </w:rPr>
        <w:t xml:space="preserve">el Distretto </w:t>
      </w:r>
      <w:r w:rsidR="0079775D">
        <w:rPr>
          <w:b/>
        </w:rPr>
        <w:t>d</w:t>
      </w:r>
      <w:r w:rsidR="0079775D" w:rsidRPr="00496431">
        <w:rPr>
          <w:b/>
        </w:rPr>
        <w:t>elle Scienze Umane</w:t>
      </w:r>
    </w:p>
    <w:p w:rsidR="00496431" w:rsidRPr="00496431" w:rsidRDefault="00496431" w:rsidP="0079775D">
      <w:pPr>
        <w:pStyle w:val="Paragrafoelenco"/>
        <w:numPr>
          <w:ilvl w:val="0"/>
          <w:numId w:val="6"/>
        </w:numPr>
        <w:jc w:val="both"/>
        <w:rPr>
          <w:b/>
        </w:rPr>
      </w:pPr>
      <w:r w:rsidRPr="00496431">
        <w:rPr>
          <w:b/>
        </w:rPr>
        <w:t xml:space="preserve">Dott.ssa Sandra Astrella </w:t>
      </w:r>
      <w:r>
        <w:rPr>
          <w:b/>
        </w:rPr>
        <w:t>(</w:t>
      </w:r>
      <w:hyperlink r:id="rId8" w:history="1">
        <w:r w:rsidRPr="00496431">
          <w:rPr>
            <w:b/>
          </w:rPr>
          <w:t>s.astrella@unica.it</w:t>
        </w:r>
      </w:hyperlink>
      <w:r>
        <w:rPr>
          <w:b/>
        </w:rPr>
        <w:t>)</w:t>
      </w:r>
      <w:r w:rsidRPr="00496431">
        <w:rPr>
          <w:b/>
        </w:rPr>
        <w:t xml:space="preserve"> </w:t>
      </w:r>
      <w:r>
        <w:rPr>
          <w:b/>
        </w:rPr>
        <w:t>–</w:t>
      </w:r>
      <w:r w:rsidRPr="00496431">
        <w:rPr>
          <w:b/>
        </w:rPr>
        <w:t>Direttore</w:t>
      </w:r>
      <w:r w:rsidR="0079775D">
        <w:rPr>
          <w:b/>
        </w:rPr>
        <w:t xml:space="preserve"> </w:t>
      </w:r>
      <w:r w:rsidR="0079775D" w:rsidRPr="00496431">
        <w:rPr>
          <w:b/>
        </w:rPr>
        <w:t xml:space="preserve">ad interim Biblioteca </w:t>
      </w:r>
      <w:r w:rsidR="0079775D">
        <w:rPr>
          <w:b/>
        </w:rPr>
        <w:t>d</w:t>
      </w:r>
      <w:r w:rsidR="0079775D" w:rsidRPr="00496431">
        <w:rPr>
          <w:b/>
        </w:rPr>
        <w:t>el Distretto Biomedico Scientifico</w:t>
      </w:r>
    </w:p>
    <w:p w:rsidR="00496431" w:rsidRPr="00496431" w:rsidRDefault="00496431" w:rsidP="0079775D">
      <w:pPr>
        <w:pStyle w:val="Paragrafoelenco"/>
        <w:numPr>
          <w:ilvl w:val="0"/>
          <w:numId w:val="6"/>
        </w:numPr>
        <w:jc w:val="both"/>
        <w:rPr>
          <w:b/>
        </w:rPr>
      </w:pPr>
      <w:r w:rsidRPr="00496431">
        <w:rPr>
          <w:b/>
        </w:rPr>
        <w:t xml:space="preserve">Dott. Giovanni Pilo </w:t>
      </w:r>
      <w:r>
        <w:rPr>
          <w:b/>
        </w:rPr>
        <w:t>(</w:t>
      </w:r>
      <w:hyperlink r:id="rId9" w:history="1">
        <w:r w:rsidRPr="00496431">
          <w:rPr>
            <w:b/>
          </w:rPr>
          <w:t>gpilo@unica.it</w:t>
        </w:r>
      </w:hyperlink>
      <w:r>
        <w:rPr>
          <w:b/>
        </w:rPr>
        <w:t>)</w:t>
      </w:r>
      <w:r w:rsidRPr="00496431">
        <w:rPr>
          <w:b/>
        </w:rPr>
        <w:t xml:space="preserve"> </w:t>
      </w:r>
      <w:r w:rsidR="0079775D">
        <w:rPr>
          <w:b/>
        </w:rPr>
        <w:t>–</w:t>
      </w:r>
      <w:r w:rsidRPr="00496431">
        <w:rPr>
          <w:b/>
        </w:rPr>
        <w:t>Direttore</w:t>
      </w:r>
      <w:r w:rsidR="0079775D">
        <w:rPr>
          <w:b/>
        </w:rPr>
        <w:t xml:space="preserve"> </w:t>
      </w:r>
      <w:r w:rsidR="0079775D" w:rsidRPr="00496431">
        <w:rPr>
          <w:b/>
        </w:rPr>
        <w:t xml:space="preserve">Biblioteca </w:t>
      </w:r>
      <w:r w:rsidR="0079775D">
        <w:rPr>
          <w:b/>
        </w:rPr>
        <w:t>d</w:t>
      </w:r>
      <w:r w:rsidR="0079775D" w:rsidRPr="00496431">
        <w:rPr>
          <w:b/>
        </w:rPr>
        <w:t xml:space="preserve">el Distretto </w:t>
      </w:r>
      <w:r w:rsidR="0079775D">
        <w:rPr>
          <w:b/>
        </w:rPr>
        <w:t>d</w:t>
      </w:r>
      <w:r w:rsidR="0079775D" w:rsidRPr="00496431">
        <w:rPr>
          <w:b/>
        </w:rPr>
        <w:t xml:space="preserve">elle Scienze Sociali, Giuridiche </w:t>
      </w:r>
      <w:r w:rsidR="0079775D">
        <w:rPr>
          <w:b/>
        </w:rPr>
        <w:t>e</w:t>
      </w:r>
      <w:r w:rsidR="0079775D" w:rsidRPr="00496431">
        <w:rPr>
          <w:b/>
        </w:rPr>
        <w:t>d Economiche</w:t>
      </w:r>
    </w:p>
    <w:p w:rsidR="00496431" w:rsidRPr="00496431" w:rsidRDefault="00496431" w:rsidP="0079775D">
      <w:pPr>
        <w:pStyle w:val="Paragrafoelenco"/>
        <w:numPr>
          <w:ilvl w:val="0"/>
          <w:numId w:val="6"/>
        </w:numPr>
        <w:jc w:val="both"/>
        <w:rPr>
          <w:b/>
        </w:rPr>
      </w:pPr>
      <w:r w:rsidRPr="00496431">
        <w:rPr>
          <w:b/>
        </w:rPr>
        <w:t xml:space="preserve">Dott.ssa Sandra Astrella </w:t>
      </w:r>
      <w:r>
        <w:rPr>
          <w:b/>
        </w:rPr>
        <w:t>(</w:t>
      </w:r>
      <w:hyperlink r:id="rId10" w:history="1">
        <w:r w:rsidRPr="00496431">
          <w:rPr>
            <w:b/>
          </w:rPr>
          <w:t>s.astrella@unica.it</w:t>
        </w:r>
      </w:hyperlink>
      <w:r>
        <w:rPr>
          <w:b/>
        </w:rPr>
        <w:t>)</w:t>
      </w:r>
      <w:r w:rsidRPr="00496431">
        <w:rPr>
          <w:b/>
        </w:rPr>
        <w:t xml:space="preserve"> </w:t>
      </w:r>
      <w:r>
        <w:rPr>
          <w:b/>
        </w:rPr>
        <w:t xml:space="preserve"> -</w:t>
      </w:r>
      <w:r w:rsidRPr="00496431">
        <w:rPr>
          <w:b/>
        </w:rPr>
        <w:t xml:space="preserve">Direttore </w:t>
      </w:r>
      <w:r w:rsidR="0079775D" w:rsidRPr="00496431">
        <w:rPr>
          <w:b/>
        </w:rPr>
        <w:t xml:space="preserve">Biblioteca </w:t>
      </w:r>
      <w:r w:rsidR="0079775D">
        <w:rPr>
          <w:b/>
        </w:rPr>
        <w:t>d</w:t>
      </w:r>
      <w:r w:rsidR="0079775D" w:rsidRPr="00496431">
        <w:rPr>
          <w:b/>
        </w:rPr>
        <w:t>el Distretto Tecnologico</w:t>
      </w:r>
    </w:p>
    <w:p w:rsidR="00496431" w:rsidRDefault="00496431">
      <w:pPr>
        <w:rPr>
          <w:b/>
        </w:rPr>
      </w:pPr>
    </w:p>
    <w:p w:rsidR="00AD18DE" w:rsidRDefault="00317AB6">
      <w:pPr>
        <w:rPr>
          <w:i/>
        </w:rPr>
      </w:pPr>
      <w:r w:rsidRPr="00526144">
        <w:rPr>
          <w:b/>
        </w:rPr>
        <w:t>DENOMINAZIONE PROGETTO:</w:t>
      </w:r>
      <w:r w:rsidR="00496431">
        <w:rPr>
          <w:b/>
        </w:rPr>
        <w:t xml:space="preserve"> </w:t>
      </w:r>
      <w:r w:rsidR="00AD18DE" w:rsidRPr="000D543A">
        <w:rPr>
          <w:b/>
          <w:i/>
        </w:rPr>
        <w:t>Alternanza scuola lavoro</w:t>
      </w:r>
      <w:r w:rsidR="006C2FE9" w:rsidRPr="000D543A">
        <w:rPr>
          <w:b/>
          <w:i/>
        </w:rPr>
        <w:t xml:space="preserve"> </w:t>
      </w:r>
      <w:r w:rsidR="00496431" w:rsidRPr="000D543A">
        <w:rPr>
          <w:b/>
          <w:i/>
        </w:rPr>
        <w:t>presso le biblioteche accademiche</w:t>
      </w:r>
      <w:r w:rsidR="006C2FE9">
        <w:rPr>
          <w:i/>
        </w:rPr>
        <w:t>.</w:t>
      </w:r>
    </w:p>
    <w:p w:rsidR="00731D70" w:rsidRDefault="00731D70">
      <w:pPr>
        <w:rPr>
          <w:i/>
        </w:rPr>
      </w:pPr>
    </w:p>
    <w:p w:rsidR="00317AB6" w:rsidRDefault="00317AB6">
      <w:pPr>
        <w:rPr>
          <w:b/>
        </w:rPr>
      </w:pPr>
      <w:r w:rsidRPr="00526144">
        <w:rPr>
          <w:b/>
        </w:rPr>
        <w:t>DESCRIZIONE DEL PROGETTO E DELLE ATTIVITA’ PROPOSTE:</w:t>
      </w:r>
    </w:p>
    <w:p w:rsidR="00297511" w:rsidRDefault="00297511">
      <w:pPr>
        <w:rPr>
          <w:b/>
        </w:rPr>
      </w:pPr>
      <w:r w:rsidRPr="00297511">
        <w:rPr>
          <w:b/>
        </w:rPr>
        <w:t>O</w:t>
      </w:r>
      <w:r>
        <w:rPr>
          <w:b/>
        </w:rPr>
        <w:t xml:space="preserve">biettivi </w:t>
      </w:r>
      <w:r w:rsidR="00866276">
        <w:rPr>
          <w:b/>
        </w:rPr>
        <w:t xml:space="preserve">generali </w:t>
      </w:r>
      <w:r>
        <w:rPr>
          <w:b/>
        </w:rPr>
        <w:t>formativi del tirocini</w:t>
      </w:r>
      <w:r w:rsidR="00866276">
        <w:rPr>
          <w:b/>
        </w:rPr>
        <w:t>o</w:t>
      </w:r>
      <w:r>
        <w:rPr>
          <w:b/>
        </w:rPr>
        <w:t>:</w:t>
      </w:r>
    </w:p>
    <w:p w:rsidR="002A68AE" w:rsidRDefault="00496431" w:rsidP="00496431">
      <w:pPr>
        <w:ind w:left="360" w:right="397"/>
        <w:jc w:val="both"/>
        <w:rPr>
          <w:i/>
        </w:rPr>
      </w:pPr>
      <w:r>
        <w:rPr>
          <w:i/>
        </w:rPr>
        <w:t>Principale o</w:t>
      </w:r>
      <w:r w:rsidR="00AD18DE" w:rsidRPr="00D162FC">
        <w:rPr>
          <w:i/>
        </w:rPr>
        <w:t>biettivo del tirocinio è il raggiungimento di conoscenze sull'organizzazione e il funzionamento d</w:t>
      </w:r>
      <w:r>
        <w:rPr>
          <w:i/>
        </w:rPr>
        <w:t xml:space="preserve">i una </w:t>
      </w:r>
      <w:r w:rsidR="00AD18DE" w:rsidRPr="00D162FC">
        <w:rPr>
          <w:i/>
        </w:rPr>
        <w:t>biblioteca</w:t>
      </w:r>
      <w:r>
        <w:rPr>
          <w:i/>
        </w:rPr>
        <w:t xml:space="preserve"> accademica e dei suoi principali servizi</w:t>
      </w:r>
      <w:r w:rsidR="00B02F18">
        <w:rPr>
          <w:i/>
        </w:rPr>
        <w:t xml:space="preserve"> agli utenti</w:t>
      </w:r>
      <w:r w:rsidR="00866276">
        <w:rPr>
          <w:i/>
        </w:rPr>
        <w:t>.</w:t>
      </w:r>
      <w:r w:rsidR="00AD18DE" w:rsidRPr="00D162FC">
        <w:rPr>
          <w:i/>
        </w:rPr>
        <w:t xml:space="preserve"> </w:t>
      </w:r>
    </w:p>
    <w:p w:rsidR="002A68AE" w:rsidRPr="00866276" w:rsidRDefault="002A68AE" w:rsidP="002A68AE">
      <w:pPr>
        <w:jc w:val="both"/>
        <w:rPr>
          <w:b/>
          <w:bCs/>
          <w:snapToGrid w:val="0"/>
          <w:lang w:val="en-US"/>
        </w:rPr>
      </w:pPr>
      <w:r w:rsidRPr="00866276">
        <w:rPr>
          <w:b/>
          <w:bCs/>
          <w:snapToGrid w:val="0"/>
        </w:rPr>
        <w:t>Obiettivi Specifici di Apprendimento:</w:t>
      </w:r>
    </w:p>
    <w:p w:rsidR="002A68AE" w:rsidRPr="00866276" w:rsidRDefault="002A68AE" w:rsidP="00866276">
      <w:pPr>
        <w:pStyle w:val="Paragrafoelenco"/>
        <w:numPr>
          <w:ilvl w:val="0"/>
          <w:numId w:val="12"/>
        </w:numPr>
        <w:spacing w:after="0"/>
        <w:ind w:right="397"/>
        <w:jc w:val="both"/>
        <w:rPr>
          <w:i/>
        </w:rPr>
      </w:pPr>
      <w:r w:rsidRPr="00866276">
        <w:rPr>
          <w:i/>
        </w:rPr>
        <w:t>Sperimentare il ruolo professionale utilizzando le competenze acquisite durante il percorso formativo, applicandole in coerenza con l’organizzazione operativa ospitante e con i tempi di lavoro previsti;</w:t>
      </w:r>
    </w:p>
    <w:p w:rsidR="002A68AE" w:rsidRPr="00866276" w:rsidRDefault="002A68AE" w:rsidP="00866276">
      <w:pPr>
        <w:pStyle w:val="Paragrafoelenco"/>
        <w:numPr>
          <w:ilvl w:val="0"/>
          <w:numId w:val="12"/>
        </w:numPr>
        <w:spacing w:after="0"/>
        <w:ind w:right="397"/>
        <w:jc w:val="both"/>
        <w:rPr>
          <w:i/>
        </w:rPr>
      </w:pPr>
      <w:r w:rsidRPr="00866276">
        <w:rPr>
          <w:i/>
        </w:rPr>
        <w:t xml:space="preserve">Sperimentare le relazioni personali e professionali in un contesto lavorativo </w:t>
      </w:r>
    </w:p>
    <w:p w:rsidR="009E2659" w:rsidRDefault="009E2659" w:rsidP="00866276">
      <w:pPr>
        <w:spacing w:after="0"/>
        <w:ind w:left="360" w:right="397"/>
        <w:jc w:val="both"/>
        <w:rPr>
          <w:i/>
        </w:rPr>
      </w:pPr>
    </w:p>
    <w:p w:rsidR="00AD18DE" w:rsidRPr="00D162FC" w:rsidRDefault="009E2659" w:rsidP="00496431">
      <w:pPr>
        <w:ind w:left="360" w:right="397"/>
        <w:jc w:val="both"/>
        <w:rPr>
          <w:i/>
        </w:rPr>
      </w:pPr>
      <w:r>
        <w:rPr>
          <w:i/>
        </w:rPr>
        <w:t>I</w:t>
      </w:r>
      <w:r w:rsidR="00AD18DE" w:rsidRPr="00D162FC">
        <w:rPr>
          <w:i/>
        </w:rPr>
        <w:t>n particolare</w:t>
      </w:r>
      <w:r>
        <w:rPr>
          <w:i/>
        </w:rPr>
        <w:t xml:space="preserve"> </w:t>
      </w:r>
      <w:r w:rsidR="00866276">
        <w:rPr>
          <w:i/>
        </w:rPr>
        <w:t xml:space="preserve">con il tirocinio </w:t>
      </w:r>
      <w:r>
        <w:rPr>
          <w:i/>
        </w:rPr>
        <w:t>si propone di approfondire</w:t>
      </w:r>
      <w:r w:rsidR="00AD18DE" w:rsidRPr="00D162FC">
        <w:rPr>
          <w:i/>
        </w:rPr>
        <w:t>:</w:t>
      </w:r>
    </w:p>
    <w:p w:rsidR="00AD18DE" w:rsidRPr="009932B1" w:rsidRDefault="002424CE" w:rsidP="00866276">
      <w:pPr>
        <w:pStyle w:val="Paragrafoelenco"/>
        <w:numPr>
          <w:ilvl w:val="0"/>
          <w:numId w:val="3"/>
        </w:numPr>
        <w:ind w:right="340"/>
        <w:jc w:val="both"/>
        <w:rPr>
          <w:i/>
        </w:rPr>
      </w:pPr>
      <w:r>
        <w:rPr>
          <w:i/>
        </w:rPr>
        <w:t xml:space="preserve">I </w:t>
      </w:r>
      <w:r w:rsidR="00AD18DE" w:rsidRPr="009932B1">
        <w:rPr>
          <w:i/>
        </w:rPr>
        <w:t xml:space="preserve">servizi di front-office (orientamento, prestito, </w:t>
      </w:r>
      <w:proofErr w:type="spellStart"/>
      <w:r w:rsidR="00AD18DE" w:rsidRPr="009932B1">
        <w:rPr>
          <w:i/>
        </w:rPr>
        <w:t>reference</w:t>
      </w:r>
      <w:proofErr w:type="spellEnd"/>
      <w:r w:rsidR="00AD18DE" w:rsidRPr="009932B1">
        <w:rPr>
          <w:i/>
        </w:rPr>
        <w:t xml:space="preserve"> specializzato) e d</w:t>
      </w:r>
      <w:r w:rsidR="001D17D4">
        <w:rPr>
          <w:i/>
        </w:rPr>
        <w:t>i</w:t>
      </w:r>
      <w:r w:rsidR="00AD18DE" w:rsidRPr="009932B1">
        <w:rPr>
          <w:i/>
        </w:rPr>
        <w:t xml:space="preserve"> gestione delle collezioni;</w:t>
      </w:r>
    </w:p>
    <w:p w:rsidR="00AD18DE" w:rsidRPr="009932B1" w:rsidRDefault="002424CE" w:rsidP="00866276">
      <w:pPr>
        <w:pStyle w:val="Paragrafoelenco"/>
        <w:numPr>
          <w:ilvl w:val="0"/>
          <w:numId w:val="3"/>
        </w:numPr>
        <w:ind w:right="340"/>
        <w:jc w:val="both"/>
        <w:rPr>
          <w:i/>
        </w:rPr>
      </w:pPr>
      <w:r>
        <w:rPr>
          <w:i/>
        </w:rPr>
        <w:t>g</w:t>
      </w:r>
      <w:r w:rsidR="00AD18DE" w:rsidRPr="009932B1">
        <w:rPr>
          <w:i/>
        </w:rPr>
        <w:t>li strumenti e le strategie per il reperimento delle informazioni</w:t>
      </w:r>
      <w:r w:rsidR="00B02F18">
        <w:rPr>
          <w:i/>
        </w:rPr>
        <w:t>;</w:t>
      </w:r>
    </w:p>
    <w:p w:rsidR="00AD18DE" w:rsidRPr="009932B1" w:rsidRDefault="00AD18DE" w:rsidP="00866276">
      <w:pPr>
        <w:pStyle w:val="Paragrafoelenco"/>
        <w:numPr>
          <w:ilvl w:val="0"/>
          <w:numId w:val="3"/>
        </w:numPr>
        <w:ind w:right="340"/>
        <w:jc w:val="both"/>
        <w:rPr>
          <w:i/>
        </w:rPr>
      </w:pPr>
      <w:r w:rsidRPr="009932B1">
        <w:rPr>
          <w:i/>
        </w:rPr>
        <w:t>le tecniche catalografiche secondo gli standard internazionali, con particolare riferimento alla catalogazione descrittiva delle monografie e dei seriali</w:t>
      </w:r>
      <w:r w:rsidR="002424CE" w:rsidRPr="002424CE">
        <w:rPr>
          <w:i/>
        </w:rPr>
        <w:t xml:space="preserve"> </w:t>
      </w:r>
      <w:r w:rsidR="002424CE">
        <w:rPr>
          <w:i/>
        </w:rPr>
        <w:t>(</w:t>
      </w:r>
      <w:r w:rsidR="002424CE" w:rsidRPr="009932B1">
        <w:rPr>
          <w:i/>
        </w:rPr>
        <w:t>C</w:t>
      </w:r>
      <w:r w:rsidR="002424CE">
        <w:rPr>
          <w:i/>
        </w:rPr>
        <w:t>enni);</w:t>
      </w:r>
      <w:r w:rsidRPr="009932B1">
        <w:rPr>
          <w:i/>
        </w:rPr>
        <w:t xml:space="preserve"> </w:t>
      </w:r>
    </w:p>
    <w:p w:rsidR="00297511" w:rsidRPr="009932B1" w:rsidRDefault="002424CE" w:rsidP="00866276">
      <w:pPr>
        <w:pStyle w:val="Paragrafoelenco"/>
        <w:numPr>
          <w:ilvl w:val="0"/>
          <w:numId w:val="3"/>
        </w:numPr>
        <w:ind w:right="340"/>
        <w:jc w:val="both"/>
        <w:rPr>
          <w:i/>
        </w:rPr>
      </w:pPr>
      <w:r>
        <w:rPr>
          <w:i/>
        </w:rPr>
        <w:lastRenderedPageBreak/>
        <w:t>il</w:t>
      </w:r>
      <w:r w:rsidR="00AD18DE" w:rsidRPr="009932B1">
        <w:rPr>
          <w:i/>
        </w:rPr>
        <w:t xml:space="preserve"> </w:t>
      </w:r>
      <w:r w:rsidR="00B02F18">
        <w:rPr>
          <w:i/>
        </w:rPr>
        <w:t xml:space="preserve">funzionamento del sistema </w:t>
      </w:r>
      <w:r w:rsidR="00AD18DE" w:rsidRPr="009932B1">
        <w:rPr>
          <w:i/>
        </w:rPr>
        <w:t>gestionale in uso presso l</w:t>
      </w:r>
      <w:r w:rsidR="00863504">
        <w:rPr>
          <w:i/>
        </w:rPr>
        <w:t>e biblioteche dell</w:t>
      </w:r>
      <w:r w:rsidR="00AD18DE" w:rsidRPr="009932B1">
        <w:rPr>
          <w:i/>
        </w:rPr>
        <w:t xml:space="preserve">'Università degli Studi di Cagliari </w:t>
      </w:r>
      <w:r>
        <w:rPr>
          <w:i/>
        </w:rPr>
        <w:t>-</w:t>
      </w:r>
      <w:proofErr w:type="spellStart"/>
      <w:r w:rsidR="00AD18DE" w:rsidRPr="009932B1">
        <w:rPr>
          <w:i/>
        </w:rPr>
        <w:t>Sebina</w:t>
      </w:r>
      <w:proofErr w:type="spellEnd"/>
      <w:r w:rsidR="00AD18DE" w:rsidRPr="009932B1">
        <w:rPr>
          <w:i/>
        </w:rPr>
        <w:t xml:space="preserve"> Open Library</w:t>
      </w:r>
      <w:r>
        <w:rPr>
          <w:i/>
        </w:rPr>
        <w:t>-</w:t>
      </w:r>
      <w:r w:rsidR="00AD18DE" w:rsidRPr="009932B1">
        <w:rPr>
          <w:i/>
        </w:rPr>
        <w:t xml:space="preserve"> e </w:t>
      </w:r>
      <w:r w:rsidR="00B02F18">
        <w:rPr>
          <w:i/>
        </w:rPr>
        <w:t>del</w:t>
      </w:r>
      <w:r w:rsidR="00AD18DE" w:rsidRPr="009932B1">
        <w:rPr>
          <w:i/>
        </w:rPr>
        <w:t xml:space="preserve"> gestionale per la catalogazione di periodici in ACNP </w:t>
      </w:r>
      <w:r>
        <w:rPr>
          <w:i/>
        </w:rPr>
        <w:t>–</w:t>
      </w:r>
      <w:proofErr w:type="spellStart"/>
      <w:r w:rsidR="00AD18DE" w:rsidRPr="009932B1">
        <w:rPr>
          <w:i/>
        </w:rPr>
        <w:t>Acnpweb</w:t>
      </w:r>
      <w:proofErr w:type="spellEnd"/>
      <w:r>
        <w:rPr>
          <w:i/>
        </w:rPr>
        <w:t>- (</w:t>
      </w:r>
      <w:r w:rsidRPr="009932B1">
        <w:rPr>
          <w:i/>
        </w:rPr>
        <w:t>C</w:t>
      </w:r>
      <w:r>
        <w:rPr>
          <w:i/>
        </w:rPr>
        <w:t>enni)</w:t>
      </w:r>
    </w:p>
    <w:p w:rsidR="00863504" w:rsidRDefault="00297511">
      <w:pPr>
        <w:rPr>
          <w:b/>
        </w:rPr>
      </w:pPr>
      <w:r w:rsidRPr="00297511">
        <w:rPr>
          <w:b/>
        </w:rPr>
        <w:t>Modalità di svolgimento del tirocinio</w:t>
      </w:r>
      <w:r w:rsidR="00863504">
        <w:rPr>
          <w:b/>
        </w:rPr>
        <w:t xml:space="preserve">: </w:t>
      </w:r>
    </w:p>
    <w:p w:rsidR="00297511" w:rsidRPr="00863504" w:rsidRDefault="00863504">
      <w:r w:rsidRPr="00863504">
        <w:t xml:space="preserve">Tutte le </w:t>
      </w:r>
      <w:r w:rsidR="00297511" w:rsidRPr="00863504">
        <w:t xml:space="preserve"> attività </w:t>
      </w:r>
      <w:r w:rsidRPr="00863504">
        <w:t xml:space="preserve"> saranno svolte nelle biblioteche accademiche </w:t>
      </w:r>
      <w:r w:rsidR="00297511" w:rsidRPr="00863504">
        <w:t>in affiancamento al tutor aziendale</w:t>
      </w:r>
      <w:r>
        <w:t>.</w:t>
      </w:r>
    </w:p>
    <w:p w:rsidR="00AD18DE" w:rsidRPr="00AD18DE" w:rsidRDefault="00AD18DE" w:rsidP="00AD18DE">
      <w:r w:rsidRPr="00AD18DE">
        <w:t>Al tirocinante verranno impartite lezioni teoriche e pratiche su:</w:t>
      </w:r>
    </w:p>
    <w:p w:rsidR="00AD18DE" w:rsidRPr="009932B1" w:rsidRDefault="00AD18DE" w:rsidP="00863504">
      <w:pPr>
        <w:pStyle w:val="Paragrafoelenco"/>
        <w:numPr>
          <w:ilvl w:val="0"/>
          <w:numId w:val="4"/>
        </w:numPr>
        <w:jc w:val="both"/>
        <w:rPr>
          <w:i/>
        </w:rPr>
      </w:pPr>
      <w:r w:rsidRPr="009932B1">
        <w:rPr>
          <w:i/>
        </w:rPr>
        <w:t>organizzazione e gestione della biblioteca, dei servizi e collezioni;</w:t>
      </w:r>
    </w:p>
    <w:p w:rsidR="00AD18DE" w:rsidRPr="009932B1" w:rsidRDefault="00AD18DE" w:rsidP="00863504">
      <w:pPr>
        <w:pStyle w:val="Paragrafoelenco"/>
        <w:numPr>
          <w:ilvl w:val="0"/>
          <w:numId w:val="4"/>
        </w:numPr>
        <w:jc w:val="both"/>
        <w:rPr>
          <w:i/>
        </w:rPr>
      </w:pPr>
      <w:r w:rsidRPr="009932B1">
        <w:rPr>
          <w:i/>
        </w:rPr>
        <w:t>iter del documento;</w:t>
      </w:r>
    </w:p>
    <w:p w:rsidR="00AD18DE" w:rsidRPr="009932B1" w:rsidRDefault="00AD18DE" w:rsidP="00863504">
      <w:pPr>
        <w:pStyle w:val="Paragrafoelenco"/>
        <w:numPr>
          <w:ilvl w:val="0"/>
          <w:numId w:val="4"/>
        </w:numPr>
        <w:jc w:val="both"/>
        <w:rPr>
          <w:i/>
        </w:rPr>
      </w:pPr>
      <w:r w:rsidRPr="009932B1">
        <w:rPr>
          <w:i/>
        </w:rPr>
        <w:t xml:space="preserve">accesso alle informazioni: sito, cataloghi on-line, </w:t>
      </w:r>
      <w:proofErr w:type="spellStart"/>
      <w:r w:rsidRPr="009932B1">
        <w:rPr>
          <w:i/>
        </w:rPr>
        <w:t>discovery</w:t>
      </w:r>
      <w:proofErr w:type="spellEnd"/>
      <w:r w:rsidRPr="009932B1">
        <w:rPr>
          <w:i/>
        </w:rPr>
        <w:t xml:space="preserve"> </w:t>
      </w:r>
      <w:proofErr w:type="spellStart"/>
      <w:r w:rsidRPr="009932B1">
        <w:rPr>
          <w:i/>
        </w:rPr>
        <w:t>tool</w:t>
      </w:r>
      <w:proofErr w:type="spellEnd"/>
      <w:r w:rsidRPr="009932B1">
        <w:rPr>
          <w:i/>
        </w:rPr>
        <w:t>, risorse elettroniche;</w:t>
      </w:r>
    </w:p>
    <w:p w:rsidR="00AD18DE" w:rsidRPr="009932B1" w:rsidRDefault="00AD18DE" w:rsidP="00863504">
      <w:pPr>
        <w:pStyle w:val="Paragrafoelenco"/>
        <w:numPr>
          <w:ilvl w:val="0"/>
          <w:numId w:val="4"/>
        </w:numPr>
        <w:jc w:val="both"/>
        <w:rPr>
          <w:i/>
        </w:rPr>
      </w:pPr>
      <w:r w:rsidRPr="009932B1">
        <w:rPr>
          <w:i/>
        </w:rPr>
        <w:t xml:space="preserve">gestione del colloquio con l'utente, gestione delle transazioni di prestito, di orientamento e </w:t>
      </w:r>
      <w:proofErr w:type="spellStart"/>
      <w:r w:rsidRPr="009932B1">
        <w:rPr>
          <w:i/>
        </w:rPr>
        <w:t>reference</w:t>
      </w:r>
      <w:proofErr w:type="spellEnd"/>
      <w:r w:rsidRPr="009932B1">
        <w:rPr>
          <w:i/>
        </w:rPr>
        <w:t xml:space="preserve"> specializzato;</w:t>
      </w:r>
      <w:r w:rsidRPr="009932B1">
        <w:rPr>
          <w:b/>
          <w:i/>
        </w:rPr>
        <w:t> </w:t>
      </w:r>
    </w:p>
    <w:p w:rsidR="00AD18DE" w:rsidRPr="009932B1" w:rsidRDefault="00AD18DE" w:rsidP="00863504">
      <w:pPr>
        <w:pStyle w:val="Paragrafoelenco"/>
        <w:numPr>
          <w:ilvl w:val="0"/>
          <w:numId w:val="4"/>
        </w:numPr>
        <w:jc w:val="both"/>
        <w:rPr>
          <w:i/>
        </w:rPr>
      </w:pPr>
      <w:r w:rsidRPr="009932B1">
        <w:rPr>
          <w:b/>
          <w:i/>
        </w:rPr>
        <w:t xml:space="preserve"> </w:t>
      </w:r>
      <w:r w:rsidRPr="009932B1">
        <w:rPr>
          <w:i/>
        </w:rPr>
        <w:t>fondamenti della catalogazione descrittiva di monografie e di periodici e quindi, in affiancamento al tutor aziendale, saranno effettuate delle pratiche attività di catalogazione mediante l’utilizzo de</w:t>
      </w:r>
      <w:r w:rsidR="00801619">
        <w:rPr>
          <w:i/>
        </w:rPr>
        <w:t>i</w:t>
      </w:r>
      <w:r w:rsidRPr="009932B1">
        <w:rPr>
          <w:i/>
        </w:rPr>
        <w:t xml:space="preserve"> gestional</w:t>
      </w:r>
      <w:r w:rsidR="00801619">
        <w:rPr>
          <w:i/>
        </w:rPr>
        <w:t>i</w:t>
      </w:r>
      <w:r w:rsidRPr="009932B1">
        <w:rPr>
          <w:i/>
        </w:rPr>
        <w:t xml:space="preserve"> SOL e ACNP.</w:t>
      </w:r>
    </w:p>
    <w:p w:rsidR="00AD18DE" w:rsidRPr="009932B1" w:rsidRDefault="00863504" w:rsidP="00863504">
      <w:pPr>
        <w:ind w:left="360"/>
        <w:jc w:val="both"/>
        <w:rPr>
          <w:i/>
        </w:rPr>
      </w:pPr>
      <w:r>
        <w:rPr>
          <w:i/>
        </w:rPr>
        <w:t>Con la supervisione del tutor aziendale, sarà infine sperimentata</w:t>
      </w:r>
      <w:r w:rsidR="00AD18DE" w:rsidRPr="009932B1">
        <w:rPr>
          <w:i/>
        </w:rPr>
        <w:t xml:space="preserve"> </w:t>
      </w:r>
      <w:r>
        <w:rPr>
          <w:i/>
        </w:rPr>
        <w:t xml:space="preserve">in </w:t>
      </w:r>
      <w:r w:rsidR="00AD18DE" w:rsidRPr="009932B1">
        <w:rPr>
          <w:i/>
        </w:rPr>
        <w:t>autonom</w:t>
      </w:r>
      <w:r>
        <w:rPr>
          <w:i/>
        </w:rPr>
        <w:t>ia un</w:t>
      </w:r>
      <w:r w:rsidR="00801619">
        <w:rPr>
          <w:i/>
        </w:rPr>
        <w:t>’</w:t>
      </w:r>
      <w:r>
        <w:rPr>
          <w:i/>
        </w:rPr>
        <w:t xml:space="preserve">attività di catalogazione e di </w:t>
      </w:r>
      <w:r w:rsidR="00AD18DE" w:rsidRPr="009932B1">
        <w:rPr>
          <w:i/>
        </w:rPr>
        <w:t>front-office.</w:t>
      </w:r>
    </w:p>
    <w:p w:rsidR="00297511" w:rsidRPr="00AD18DE" w:rsidRDefault="00297511">
      <w:pPr>
        <w:rPr>
          <w:b/>
        </w:rPr>
      </w:pPr>
      <w:r w:rsidRPr="00AD18DE">
        <w:rPr>
          <w:b/>
        </w:rPr>
        <w:t>Competenze che si acquisiranno mediante la formazione</w:t>
      </w:r>
    </w:p>
    <w:p w:rsidR="00AD18DE" w:rsidRPr="009932B1" w:rsidRDefault="00AD18DE" w:rsidP="00863504">
      <w:pPr>
        <w:jc w:val="both"/>
        <w:rPr>
          <w:i/>
        </w:rPr>
      </w:pPr>
      <w:r w:rsidRPr="009932B1">
        <w:rPr>
          <w:i/>
        </w:rPr>
        <w:t>Il tirocinante acquisirà gli strumenti per la gestione dei processi che concorrono al</w:t>
      </w:r>
      <w:r w:rsidR="00FE48F8">
        <w:rPr>
          <w:i/>
        </w:rPr>
        <w:t xml:space="preserve"> </w:t>
      </w:r>
      <w:r w:rsidRPr="009932B1">
        <w:rPr>
          <w:i/>
        </w:rPr>
        <w:t xml:space="preserve"> funzionamento di una biblioteca universitaria, competenze per la ricerca delle informazioni, per la realizzazione di accessi descrittivi al materiale bibliografico. Affinerà inoltre capacità relazionali per un servizio di prima assistenza agli utenti, incluso il reperimento e il prestito del materiale, e sarà in grado di fornire un supporto per esigenze formative e informative più complesse (esecuzione di ricerche bibliografiche e analisi dei set di dati).</w:t>
      </w:r>
    </w:p>
    <w:p w:rsidR="00317AB6" w:rsidRDefault="00317AB6">
      <w:pPr>
        <w:rPr>
          <w:b/>
        </w:rPr>
      </w:pPr>
      <w:r w:rsidRPr="00526144">
        <w:rPr>
          <w:b/>
        </w:rPr>
        <w:t xml:space="preserve">NUMERO </w:t>
      </w:r>
      <w:r w:rsidR="00B563F7">
        <w:rPr>
          <w:b/>
        </w:rPr>
        <w:t xml:space="preserve">MAX </w:t>
      </w:r>
      <w:r w:rsidRPr="00526144">
        <w:rPr>
          <w:b/>
        </w:rPr>
        <w:t>STUDENTI OSPITABILI:</w:t>
      </w:r>
    </w:p>
    <w:p w:rsidR="006C2FE9" w:rsidRPr="006C2FE9" w:rsidRDefault="00621FC4">
      <w:pPr>
        <w:rPr>
          <w:i/>
        </w:rPr>
      </w:pPr>
      <w:r>
        <w:rPr>
          <w:i/>
        </w:rPr>
        <w:t>3/</w:t>
      </w:r>
      <w:r w:rsidR="006C2FE9" w:rsidRPr="006C2FE9">
        <w:rPr>
          <w:i/>
        </w:rPr>
        <w:t xml:space="preserve">4 studenti </w:t>
      </w:r>
      <w:r w:rsidR="002424CE">
        <w:rPr>
          <w:i/>
        </w:rPr>
        <w:t xml:space="preserve">(in contemporanea) </w:t>
      </w:r>
      <w:r w:rsidR="006C2FE9" w:rsidRPr="006C2FE9">
        <w:rPr>
          <w:i/>
        </w:rPr>
        <w:t xml:space="preserve">per </w:t>
      </w:r>
      <w:r w:rsidR="00863504">
        <w:rPr>
          <w:i/>
        </w:rPr>
        <w:t xml:space="preserve">Biblioteca di </w:t>
      </w:r>
      <w:r w:rsidR="006C2FE9" w:rsidRPr="006C2FE9">
        <w:rPr>
          <w:i/>
        </w:rPr>
        <w:t xml:space="preserve">Distretto </w:t>
      </w:r>
    </w:p>
    <w:p w:rsidR="00317AB6" w:rsidRDefault="00317AB6">
      <w:pPr>
        <w:rPr>
          <w:b/>
        </w:rPr>
      </w:pPr>
      <w:r w:rsidRPr="00526144">
        <w:rPr>
          <w:b/>
        </w:rPr>
        <w:t>NUMERO DI ORE PER STUDENTE:</w:t>
      </w:r>
    </w:p>
    <w:p w:rsidR="006C2FE9" w:rsidRPr="006C2FE9" w:rsidRDefault="006C2FE9">
      <w:pPr>
        <w:rPr>
          <w:i/>
        </w:rPr>
      </w:pPr>
      <w:r w:rsidRPr="006C2FE9">
        <w:rPr>
          <w:i/>
        </w:rPr>
        <w:t>40 ore</w:t>
      </w:r>
    </w:p>
    <w:p w:rsidR="00317AB6" w:rsidRDefault="00317AB6">
      <w:pPr>
        <w:rPr>
          <w:b/>
        </w:rPr>
      </w:pPr>
      <w:r w:rsidRPr="00526144">
        <w:rPr>
          <w:b/>
        </w:rPr>
        <w:t>PERIODO DI SVOLGIMENTO DELLE ATTIVITA’:</w:t>
      </w:r>
    </w:p>
    <w:p w:rsidR="006C2FE9" w:rsidRPr="006C2FE9" w:rsidRDefault="006C2FE9">
      <w:pPr>
        <w:rPr>
          <w:i/>
        </w:rPr>
      </w:pPr>
      <w:r w:rsidRPr="006C2FE9">
        <w:rPr>
          <w:i/>
        </w:rPr>
        <w:t>Dal mese di marzo al mese di settembre</w:t>
      </w:r>
    </w:p>
    <w:p w:rsidR="009E36A3" w:rsidRDefault="009E36A3">
      <w:r w:rsidRPr="00526144">
        <w:rPr>
          <w:b/>
        </w:rPr>
        <w:t xml:space="preserve">DESTINATARI </w:t>
      </w:r>
      <w:r>
        <w:t>(INDICARE I CRITERI DI PREFERENZA NELLA SELEZIONE DEGLI STUDENTI)</w:t>
      </w:r>
      <w:r w:rsidR="000318F9">
        <w:t>:</w:t>
      </w:r>
    </w:p>
    <w:p w:rsidR="009E36A3" w:rsidRPr="009E36A3" w:rsidRDefault="00052004" w:rsidP="009E36A3">
      <w:pPr>
        <w:spacing w:after="0"/>
        <w:rPr>
          <w:b/>
        </w:rPr>
      </w:pPr>
      <w:r>
        <w:rPr>
          <w:b/>
        </w:rPr>
        <w:t>Anno di iscrizione:</w:t>
      </w:r>
    </w:p>
    <w:p w:rsidR="009E36A3" w:rsidRDefault="009E36A3" w:rsidP="009E36A3">
      <w:pPr>
        <w:pStyle w:val="Paragrafoelenco"/>
        <w:numPr>
          <w:ilvl w:val="0"/>
          <w:numId w:val="1"/>
        </w:numPr>
        <w:spacing w:after="0"/>
      </w:pPr>
      <w:r>
        <w:t>Studenti delle classi quarte</w:t>
      </w:r>
    </w:p>
    <w:p w:rsidR="002A68AE" w:rsidRDefault="002A68AE" w:rsidP="00052004">
      <w:pPr>
        <w:spacing w:after="0"/>
        <w:rPr>
          <w:b/>
        </w:rPr>
      </w:pPr>
    </w:p>
    <w:p w:rsidR="009E36A3" w:rsidRDefault="009E36A3" w:rsidP="00052004">
      <w:pPr>
        <w:spacing w:after="0"/>
        <w:rPr>
          <w:b/>
        </w:rPr>
      </w:pPr>
      <w:r w:rsidRPr="009E36A3">
        <w:rPr>
          <w:b/>
        </w:rPr>
        <w:t>Tipologia di Istituto</w:t>
      </w:r>
      <w:r w:rsidR="00052004">
        <w:rPr>
          <w:b/>
        </w:rPr>
        <w:t>:</w:t>
      </w:r>
    </w:p>
    <w:p w:rsidR="00052004" w:rsidRPr="006E2835" w:rsidRDefault="00052004" w:rsidP="00052004">
      <w:pPr>
        <w:pStyle w:val="Paragrafoelenco"/>
        <w:numPr>
          <w:ilvl w:val="0"/>
          <w:numId w:val="1"/>
        </w:numPr>
        <w:spacing w:after="0"/>
        <w:rPr>
          <w:b/>
        </w:rPr>
      </w:pPr>
      <w:r w:rsidRPr="006E2835">
        <w:rPr>
          <w:b/>
        </w:rPr>
        <w:t>Licei</w:t>
      </w:r>
    </w:p>
    <w:p w:rsidR="00052004" w:rsidRDefault="00052004" w:rsidP="002A68AE">
      <w:pPr>
        <w:pStyle w:val="Paragrafoelenco"/>
        <w:numPr>
          <w:ilvl w:val="0"/>
          <w:numId w:val="10"/>
        </w:numPr>
        <w:spacing w:after="0"/>
      </w:pPr>
      <w:r>
        <w:t>Classico</w:t>
      </w:r>
    </w:p>
    <w:p w:rsidR="00052004" w:rsidRDefault="00052004" w:rsidP="002A68AE">
      <w:pPr>
        <w:pStyle w:val="Paragrafoelenco"/>
        <w:numPr>
          <w:ilvl w:val="0"/>
          <w:numId w:val="10"/>
        </w:numPr>
        <w:spacing w:after="0"/>
      </w:pPr>
      <w:r>
        <w:lastRenderedPageBreak/>
        <w:t>Scientifico</w:t>
      </w:r>
    </w:p>
    <w:p w:rsidR="00052004" w:rsidRDefault="00052004" w:rsidP="002A68AE">
      <w:pPr>
        <w:pStyle w:val="Paragrafoelenco"/>
        <w:numPr>
          <w:ilvl w:val="0"/>
          <w:numId w:val="10"/>
        </w:numPr>
        <w:spacing w:after="0"/>
      </w:pPr>
      <w:r>
        <w:t>Linguistico</w:t>
      </w:r>
    </w:p>
    <w:p w:rsidR="00052004" w:rsidRDefault="00052004" w:rsidP="002A68AE">
      <w:pPr>
        <w:pStyle w:val="Paragrafoelenco"/>
        <w:numPr>
          <w:ilvl w:val="0"/>
          <w:numId w:val="10"/>
        </w:numPr>
        <w:spacing w:after="0"/>
      </w:pPr>
      <w:r>
        <w:t>Scienze umane</w:t>
      </w:r>
    </w:p>
    <w:p w:rsidR="002A68AE" w:rsidRPr="002A68AE" w:rsidRDefault="002A68AE" w:rsidP="002A68AE">
      <w:pPr>
        <w:spacing w:after="0"/>
        <w:ind w:left="45"/>
        <w:rPr>
          <w:b/>
        </w:rPr>
      </w:pPr>
    </w:p>
    <w:p w:rsidR="00052004" w:rsidRPr="006E2835" w:rsidRDefault="00052004" w:rsidP="005F63C4">
      <w:pPr>
        <w:pStyle w:val="Paragrafoelenco"/>
        <w:numPr>
          <w:ilvl w:val="0"/>
          <w:numId w:val="1"/>
        </w:numPr>
        <w:spacing w:after="0"/>
        <w:rPr>
          <w:b/>
        </w:rPr>
      </w:pPr>
      <w:r w:rsidRPr="006E2835">
        <w:rPr>
          <w:b/>
        </w:rPr>
        <w:t>Istituti Tecnici</w:t>
      </w:r>
    </w:p>
    <w:p w:rsidR="005F63C4" w:rsidRDefault="005F63C4" w:rsidP="002A68AE">
      <w:pPr>
        <w:pStyle w:val="Paragrafoelenco"/>
        <w:numPr>
          <w:ilvl w:val="0"/>
          <w:numId w:val="10"/>
        </w:numPr>
        <w:spacing w:after="0"/>
      </w:pPr>
      <w:r>
        <w:t>Settore Tecnologico</w:t>
      </w:r>
    </w:p>
    <w:p w:rsidR="002A68AE" w:rsidRDefault="002A68AE" w:rsidP="002A68AE">
      <w:pPr>
        <w:spacing w:after="0"/>
        <w:ind w:left="45"/>
      </w:pPr>
    </w:p>
    <w:p w:rsidR="005F63C4" w:rsidRPr="006E2835" w:rsidRDefault="005F63C4" w:rsidP="006E2835">
      <w:pPr>
        <w:pStyle w:val="Paragrafoelenco"/>
        <w:numPr>
          <w:ilvl w:val="0"/>
          <w:numId w:val="1"/>
        </w:numPr>
        <w:spacing w:after="0"/>
        <w:rPr>
          <w:b/>
        </w:rPr>
      </w:pPr>
      <w:r w:rsidRPr="006E2835">
        <w:rPr>
          <w:b/>
        </w:rPr>
        <w:t>Istituti Professionali</w:t>
      </w:r>
    </w:p>
    <w:p w:rsidR="006E2835" w:rsidRDefault="006E2835" w:rsidP="002A68AE">
      <w:pPr>
        <w:pStyle w:val="Paragrafoelenco"/>
        <w:numPr>
          <w:ilvl w:val="0"/>
          <w:numId w:val="10"/>
        </w:numPr>
        <w:spacing w:after="0"/>
      </w:pPr>
      <w:r>
        <w:t>Settore dei servizi</w:t>
      </w:r>
    </w:p>
    <w:p w:rsidR="005F63C4" w:rsidRPr="00052004" w:rsidRDefault="005F63C4" w:rsidP="006E2835">
      <w:pPr>
        <w:spacing w:after="0"/>
        <w:ind w:left="45"/>
      </w:pPr>
    </w:p>
    <w:p w:rsidR="00317AB6" w:rsidRDefault="00B907AC">
      <w:pPr>
        <w:rPr>
          <w:b/>
        </w:rPr>
      </w:pPr>
      <w:r w:rsidRPr="00B907AC">
        <w:rPr>
          <w:b/>
        </w:rPr>
        <w:t>CONOSCENZE E COMPETENZE RICHIESTE AGLI STUDENTI</w:t>
      </w:r>
      <w:r>
        <w:rPr>
          <w:b/>
        </w:rPr>
        <w:t xml:space="preserve"> (OVE NECESSARIE)</w:t>
      </w:r>
      <w:r w:rsidRPr="00B907AC">
        <w:rPr>
          <w:b/>
        </w:rPr>
        <w:t>:</w:t>
      </w:r>
    </w:p>
    <w:p w:rsidR="002A68AE" w:rsidRDefault="002A68AE" w:rsidP="00923A5C">
      <w:pPr>
        <w:jc w:val="both"/>
        <w:rPr>
          <w:b/>
          <w:bCs/>
          <w:snapToGrid w:val="0"/>
          <w:u w:val="single"/>
        </w:rPr>
      </w:pPr>
    </w:p>
    <w:p w:rsidR="002A68AE" w:rsidRDefault="002A68AE" w:rsidP="00923A5C">
      <w:pPr>
        <w:jc w:val="both"/>
        <w:rPr>
          <w:b/>
          <w:bCs/>
          <w:snapToGrid w:val="0"/>
          <w:u w:val="single"/>
        </w:rPr>
      </w:pPr>
    </w:p>
    <w:p w:rsidR="00923A5C" w:rsidRDefault="00923A5C" w:rsidP="00923A5C">
      <w:pPr>
        <w:jc w:val="both"/>
        <w:rPr>
          <w:b/>
          <w:bCs/>
          <w:snapToGrid w:val="0"/>
          <w:u w:val="single"/>
        </w:rPr>
      </w:pPr>
    </w:p>
    <w:sectPr w:rsidR="00923A5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211D5"/>
    <w:multiLevelType w:val="hybridMultilevel"/>
    <w:tmpl w:val="400A0D2E"/>
    <w:lvl w:ilvl="0" w:tplc="04100005">
      <w:start w:val="1"/>
      <w:numFmt w:val="bullet"/>
      <w:lvlText w:val=""/>
      <w:lvlJc w:val="left"/>
      <w:pPr>
        <w:ind w:left="765" w:hanging="360"/>
      </w:pPr>
      <w:rPr>
        <w:rFonts w:ascii="Wingdings" w:hAnsi="Wingdings"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1">
    <w:nsid w:val="11471271"/>
    <w:multiLevelType w:val="hybridMultilevel"/>
    <w:tmpl w:val="4698B7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D255467"/>
    <w:multiLevelType w:val="hybridMultilevel"/>
    <w:tmpl w:val="8692EFDA"/>
    <w:lvl w:ilvl="0" w:tplc="04100001">
      <w:start w:val="1"/>
      <w:numFmt w:val="bullet"/>
      <w:lvlText w:val=""/>
      <w:lvlJc w:val="left"/>
      <w:pPr>
        <w:tabs>
          <w:tab w:val="num" w:pos="644"/>
        </w:tabs>
        <w:ind w:left="644"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
    <w:nsid w:val="23D72C53"/>
    <w:multiLevelType w:val="hybridMultilevel"/>
    <w:tmpl w:val="6AE2FFCA"/>
    <w:lvl w:ilvl="0" w:tplc="5F20A7A2">
      <w:start w:val="1"/>
      <w:numFmt w:val="bullet"/>
      <w:lvlText w:val="­"/>
      <w:lvlJc w:val="left"/>
      <w:pPr>
        <w:ind w:left="405" w:hanging="360"/>
      </w:pPr>
      <w:rPr>
        <w:rFonts w:hAnsi="Courier New" w:hint="default"/>
      </w:rPr>
    </w:lvl>
    <w:lvl w:ilvl="1" w:tplc="04100003" w:tentative="1">
      <w:start w:val="1"/>
      <w:numFmt w:val="bullet"/>
      <w:lvlText w:val="o"/>
      <w:lvlJc w:val="left"/>
      <w:pPr>
        <w:ind w:left="1125" w:hanging="360"/>
      </w:pPr>
      <w:rPr>
        <w:rFonts w:ascii="Courier New" w:hAnsi="Courier New" w:cs="Courier New" w:hint="default"/>
      </w:rPr>
    </w:lvl>
    <w:lvl w:ilvl="2" w:tplc="04100005" w:tentative="1">
      <w:start w:val="1"/>
      <w:numFmt w:val="bullet"/>
      <w:lvlText w:val=""/>
      <w:lvlJc w:val="left"/>
      <w:pPr>
        <w:ind w:left="1845" w:hanging="360"/>
      </w:pPr>
      <w:rPr>
        <w:rFonts w:ascii="Wingdings" w:hAnsi="Wingdings" w:hint="default"/>
      </w:rPr>
    </w:lvl>
    <w:lvl w:ilvl="3" w:tplc="04100001" w:tentative="1">
      <w:start w:val="1"/>
      <w:numFmt w:val="bullet"/>
      <w:lvlText w:val=""/>
      <w:lvlJc w:val="left"/>
      <w:pPr>
        <w:ind w:left="2565" w:hanging="360"/>
      </w:pPr>
      <w:rPr>
        <w:rFonts w:ascii="Symbol" w:hAnsi="Symbol" w:hint="default"/>
      </w:rPr>
    </w:lvl>
    <w:lvl w:ilvl="4" w:tplc="04100003" w:tentative="1">
      <w:start w:val="1"/>
      <w:numFmt w:val="bullet"/>
      <w:lvlText w:val="o"/>
      <w:lvlJc w:val="left"/>
      <w:pPr>
        <w:ind w:left="3285" w:hanging="360"/>
      </w:pPr>
      <w:rPr>
        <w:rFonts w:ascii="Courier New" w:hAnsi="Courier New" w:cs="Courier New" w:hint="default"/>
      </w:rPr>
    </w:lvl>
    <w:lvl w:ilvl="5" w:tplc="04100005" w:tentative="1">
      <w:start w:val="1"/>
      <w:numFmt w:val="bullet"/>
      <w:lvlText w:val=""/>
      <w:lvlJc w:val="left"/>
      <w:pPr>
        <w:ind w:left="4005" w:hanging="360"/>
      </w:pPr>
      <w:rPr>
        <w:rFonts w:ascii="Wingdings" w:hAnsi="Wingdings" w:hint="default"/>
      </w:rPr>
    </w:lvl>
    <w:lvl w:ilvl="6" w:tplc="04100001" w:tentative="1">
      <w:start w:val="1"/>
      <w:numFmt w:val="bullet"/>
      <w:lvlText w:val=""/>
      <w:lvlJc w:val="left"/>
      <w:pPr>
        <w:ind w:left="4725" w:hanging="360"/>
      </w:pPr>
      <w:rPr>
        <w:rFonts w:ascii="Symbol" w:hAnsi="Symbol" w:hint="default"/>
      </w:rPr>
    </w:lvl>
    <w:lvl w:ilvl="7" w:tplc="04100003" w:tentative="1">
      <w:start w:val="1"/>
      <w:numFmt w:val="bullet"/>
      <w:lvlText w:val="o"/>
      <w:lvlJc w:val="left"/>
      <w:pPr>
        <w:ind w:left="5445" w:hanging="360"/>
      </w:pPr>
      <w:rPr>
        <w:rFonts w:ascii="Courier New" w:hAnsi="Courier New" w:cs="Courier New" w:hint="default"/>
      </w:rPr>
    </w:lvl>
    <w:lvl w:ilvl="8" w:tplc="04100005" w:tentative="1">
      <w:start w:val="1"/>
      <w:numFmt w:val="bullet"/>
      <w:lvlText w:val=""/>
      <w:lvlJc w:val="left"/>
      <w:pPr>
        <w:ind w:left="6165" w:hanging="360"/>
      </w:pPr>
      <w:rPr>
        <w:rFonts w:ascii="Wingdings" w:hAnsi="Wingdings" w:hint="default"/>
      </w:rPr>
    </w:lvl>
  </w:abstractNum>
  <w:abstractNum w:abstractNumId="4">
    <w:nsid w:val="30782D48"/>
    <w:multiLevelType w:val="hybridMultilevel"/>
    <w:tmpl w:val="96D04E6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3570447C"/>
    <w:multiLevelType w:val="hybridMultilevel"/>
    <w:tmpl w:val="271A7EF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404E35EC"/>
    <w:multiLevelType w:val="hybridMultilevel"/>
    <w:tmpl w:val="FA820D9C"/>
    <w:lvl w:ilvl="0" w:tplc="31B69B90">
      <w:start w:val="14"/>
      <w:numFmt w:val="bullet"/>
      <w:lvlText w:val="-"/>
      <w:lvlJc w:val="left"/>
      <w:pPr>
        <w:ind w:left="405" w:hanging="360"/>
      </w:pPr>
      <w:rPr>
        <w:rFonts w:ascii="Calibri" w:eastAsiaTheme="minorHAnsi" w:hAnsi="Calibri" w:cstheme="minorBidi" w:hint="default"/>
      </w:rPr>
    </w:lvl>
    <w:lvl w:ilvl="1" w:tplc="04100003" w:tentative="1">
      <w:start w:val="1"/>
      <w:numFmt w:val="bullet"/>
      <w:lvlText w:val="o"/>
      <w:lvlJc w:val="left"/>
      <w:pPr>
        <w:ind w:left="1125" w:hanging="360"/>
      </w:pPr>
      <w:rPr>
        <w:rFonts w:ascii="Courier New" w:hAnsi="Courier New" w:cs="Courier New" w:hint="default"/>
      </w:rPr>
    </w:lvl>
    <w:lvl w:ilvl="2" w:tplc="04100005" w:tentative="1">
      <w:start w:val="1"/>
      <w:numFmt w:val="bullet"/>
      <w:lvlText w:val=""/>
      <w:lvlJc w:val="left"/>
      <w:pPr>
        <w:ind w:left="1845" w:hanging="360"/>
      </w:pPr>
      <w:rPr>
        <w:rFonts w:ascii="Wingdings" w:hAnsi="Wingdings" w:hint="default"/>
      </w:rPr>
    </w:lvl>
    <w:lvl w:ilvl="3" w:tplc="04100001" w:tentative="1">
      <w:start w:val="1"/>
      <w:numFmt w:val="bullet"/>
      <w:lvlText w:val=""/>
      <w:lvlJc w:val="left"/>
      <w:pPr>
        <w:ind w:left="2565" w:hanging="360"/>
      </w:pPr>
      <w:rPr>
        <w:rFonts w:ascii="Symbol" w:hAnsi="Symbol" w:hint="default"/>
      </w:rPr>
    </w:lvl>
    <w:lvl w:ilvl="4" w:tplc="04100003" w:tentative="1">
      <w:start w:val="1"/>
      <w:numFmt w:val="bullet"/>
      <w:lvlText w:val="o"/>
      <w:lvlJc w:val="left"/>
      <w:pPr>
        <w:ind w:left="3285" w:hanging="360"/>
      </w:pPr>
      <w:rPr>
        <w:rFonts w:ascii="Courier New" w:hAnsi="Courier New" w:cs="Courier New" w:hint="default"/>
      </w:rPr>
    </w:lvl>
    <w:lvl w:ilvl="5" w:tplc="04100005" w:tentative="1">
      <w:start w:val="1"/>
      <w:numFmt w:val="bullet"/>
      <w:lvlText w:val=""/>
      <w:lvlJc w:val="left"/>
      <w:pPr>
        <w:ind w:left="4005" w:hanging="360"/>
      </w:pPr>
      <w:rPr>
        <w:rFonts w:ascii="Wingdings" w:hAnsi="Wingdings" w:hint="default"/>
      </w:rPr>
    </w:lvl>
    <w:lvl w:ilvl="6" w:tplc="04100001" w:tentative="1">
      <w:start w:val="1"/>
      <w:numFmt w:val="bullet"/>
      <w:lvlText w:val=""/>
      <w:lvlJc w:val="left"/>
      <w:pPr>
        <w:ind w:left="4725" w:hanging="360"/>
      </w:pPr>
      <w:rPr>
        <w:rFonts w:ascii="Symbol" w:hAnsi="Symbol" w:hint="default"/>
      </w:rPr>
    </w:lvl>
    <w:lvl w:ilvl="7" w:tplc="04100003" w:tentative="1">
      <w:start w:val="1"/>
      <w:numFmt w:val="bullet"/>
      <w:lvlText w:val="o"/>
      <w:lvlJc w:val="left"/>
      <w:pPr>
        <w:ind w:left="5445" w:hanging="360"/>
      </w:pPr>
      <w:rPr>
        <w:rFonts w:ascii="Courier New" w:hAnsi="Courier New" w:cs="Courier New" w:hint="default"/>
      </w:rPr>
    </w:lvl>
    <w:lvl w:ilvl="8" w:tplc="04100005" w:tentative="1">
      <w:start w:val="1"/>
      <w:numFmt w:val="bullet"/>
      <w:lvlText w:val=""/>
      <w:lvlJc w:val="left"/>
      <w:pPr>
        <w:ind w:left="6165" w:hanging="360"/>
      </w:pPr>
      <w:rPr>
        <w:rFonts w:ascii="Wingdings" w:hAnsi="Wingdings" w:hint="default"/>
      </w:rPr>
    </w:lvl>
  </w:abstractNum>
  <w:abstractNum w:abstractNumId="7">
    <w:nsid w:val="43060E3C"/>
    <w:multiLevelType w:val="hybridMultilevel"/>
    <w:tmpl w:val="A0CEA58C"/>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nsid w:val="664939CB"/>
    <w:multiLevelType w:val="hybridMultilevel"/>
    <w:tmpl w:val="9A507946"/>
    <w:lvl w:ilvl="0" w:tplc="4C4EE20A">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9">
    <w:nsid w:val="67AC06D0"/>
    <w:multiLevelType w:val="hybridMultilevel"/>
    <w:tmpl w:val="0DE0A042"/>
    <w:lvl w:ilvl="0" w:tplc="04100005">
      <w:start w:val="1"/>
      <w:numFmt w:val="bullet"/>
      <w:lvlText w:val=""/>
      <w:lvlJc w:val="left"/>
      <w:pPr>
        <w:ind w:left="405" w:hanging="360"/>
      </w:pPr>
      <w:rPr>
        <w:rFonts w:ascii="Wingdings" w:hAnsi="Wingdings" w:hint="default"/>
      </w:rPr>
    </w:lvl>
    <w:lvl w:ilvl="1" w:tplc="04100003" w:tentative="1">
      <w:start w:val="1"/>
      <w:numFmt w:val="bullet"/>
      <w:lvlText w:val="o"/>
      <w:lvlJc w:val="left"/>
      <w:pPr>
        <w:ind w:left="1125" w:hanging="360"/>
      </w:pPr>
      <w:rPr>
        <w:rFonts w:ascii="Courier New" w:hAnsi="Courier New" w:cs="Courier New" w:hint="default"/>
      </w:rPr>
    </w:lvl>
    <w:lvl w:ilvl="2" w:tplc="04100005" w:tentative="1">
      <w:start w:val="1"/>
      <w:numFmt w:val="bullet"/>
      <w:lvlText w:val=""/>
      <w:lvlJc w:val="left"/>
      <w:pPr>
        <w:ind w:left="1845" w:hanging="360"/>
      </w:pPr>
      <w:rPr>
        <w:rFonts w:ascii="Wingdings" w:hAnsi="Wingdings" w:hint="default"/>
      </w:rPr>
    </w:lvl>
    <w:lvl w:ilvl="3" w:tplc="04100001" w:tentative="1">
      <w:start w:val="1"/>
      <w:numFmt w:val="bullet"/>
      <w:lvlText w:val=""/>
      <w:lvlJc w:val="left"/>
      <w:pPr>
        <w:ind w:left="2565" w:hanging="360"/>
      </w:pPr>
      <w:rPr>
        <w:rFonts w:ascii="Symbol" w:hAnsi="Symbol" w:hint="default"/>
      </w:rPr>
    </w:lvl>
    <w:lvl w:ilvl="4" w:tplc="04100003" w:tentative="1">
      <w:start w:val="1"/>
      <w:numFmt w:val="bullet"/>
      <w:lvlText w:val="o"/>
      <w:lvlJc w:val="left"/>
      <w:pPr>
        <w:ind w:left="3285" w:hanging="360"/>
      </w:pPr>
      <w:rPr>
        <w:rFonts w:ascii="Courier New" w:hAnsi="Courier New" w:cs="Courier New" w:hint="default"/>
      </w:rPr>
    </w:lvl>
    <w:lvl w:ilvl="5" w:tplc="04100005" w:tentative="1">
      <w:start w:val="1"/>
      <w:numFmt w:val="bullet"/>
      <w:lvlText w:val=""/>
      <w:lvlJc w:val="left"/>
      <w:pPr>
        <w:ind w:left="4005" w:hanging="360"/>
      </w:pPr>
      <w:rPr>
        <w:rFonts w:ascii="Wingdings" w:hAnsi="Wingdings" w:hint="default"/>
      </w:rPr>
    </w:lvl>
    <w:lvl w:ilvl="6" w:tplc="04100001" w:tentative="1">
      <w:start w:val="1"/>
      <w:numFmt w:val="bullet"/>
      <w:lvlText w:val=""/>
      <w:lvlJc w:val="left"/>
      <w:pPr>
        <w:ind w:left="4725" w:hanging="360"/>
      </w:pPr>
      <w:rPr>
        <w:rFonts w:ascii="Symbol" w:hAnsi="Symbol" w:hint="default"/>
      </w:rPr>
    </w:lvl>
    <w:lvl w:ilvl="7" w:tplc="04100003" w:tentative="1">
      <w:start w:val="1"/>
      <w:numFmt w:val="bullet"/>
      <w:lvlText w:val="o"/>
      <w:lvlJc w:val="left"/>
      <w:pPr>
        <w:ind w:left="5445" w:hanging="360"/>
      </w:pPr>
      <w:rPr>
        <w:rFonts w:ascii="Courier New" w:hAnsi="Courier New" w:cs="Courier New" w:hint="default"/>
      </w:rPr>
    </w:lvl>
    <w:lvl w:ilvl="8" w:tplc="04100005" w:tentative="1">
      <w:start w:val="1"/>
      <w:numFmt w:val="bullet"/>
      <w:lvlText w:val=""/>
      <w:lvlJc w:val="left"/>
      <w:pPr>
        <w:ind w:left="6165" w:hanging="360"/>
      </w:pPr>
      <w:rPr>
        <w:rFonts w:ascii="Wingdings" w:hAnsi="Wingdings" w:hint="default"/>
      </w:rPr>
    </w:lvl>
  </w:abstractNum>
  <w:abstractNum w:abstractNumId="10">
    <w:nsid w:val="70F35E55"/>
    <w:multiLevelType w:val="hybridMultilevel"/>
    <w:tmpl w:val="5A5E5B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76F26125"/>
    <w:multiLevelType w:val="hybridMultilevel"/>
    <w:tmpl w:val="4D1EFE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11"/>
  </w:num>
  <w:num w:numId="4">
    <w:abstractNumId w:val="1"/>
  </w:num>
  <w:num w:numId="5">
    <w:abstractNumId w:val="4"/>
  </w:num>
  <w:num w:numId="6">
    <w:abstractNumId w:val="5"/>
  </w:num>
  <w:num w:numId="7">
    <w:abstractNumId w:val="2"/>
  </w:num>
  <w:num w:numId="8">
    <w:abstractNumId w:val="8"/>
  </w:num>
  <w:num w:numId="9">
    <w:abstractNumId w:val="3"/>
  </w:num>
  <w:num w:numId="10">
    <w:abstractNumId w:val="0"/>
  </w:num>
  <w:num w:numId="11">
    <w:abstractNumId w:val="9"/>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AB6"/>
    <w:rsid w:val="000318F9"/>
    <w:rsid w:val="00052004"/>
    <w:rsid w:val="000D543A"/>
    <w:rsid w:val="00152C2D"/>
    <w:rsid w:val="001B79F9"/>
    <w:rsid w:val="001C210C"/>
    <w:rsid w:val="001D17D4"/>
    <w:rsid w:val="002305BD"/>
    <w:rsid w:val="002424CE"/>
    <w:rsid w:val="00297511"/>
    <w:rsid w:val="002A68AE"/>
    <w:rsid w:val="00317AB6"/>
    <w:rsid w:val="00384858"/>
    <w:rsid w:val="00496431"/>
    <w:rsid w:val="00526144"/>
    <w:rsid w:val="0054264E"/>
    <w:rsid w:val="005F63C4"/>
    <w:rsid w:val="00621FC4"/>
    <w:rsid w:val="006653CA"/>
    <w:rsid w:val="00693125"/>
    <w:rsid w:val="006B065F"/>
    <w:rsid w:val="006C2FE9"/>
    <w:rsid w:val="006E2835"/>
    <w:rsid w:val="00731D70"/>
    <w:rsid w:val="0079775D"/>
    <w:rsid w:val="00801619"/>
    <w:rsid w:val="00861089"/>
    <w:rsid w:val="00863504"/>
    <w:rsid w:val="00866276"/>
    <w:rsid w:val="00923A5C"/>
    <w:rsid w:val="00936FCD"/>
    <w:rsid w:val="009932B1"/>
    <w:rsid w:val="009E2659"/>
    <w:rsid w:val="009E36A3"/>
    <w:rsid w:val="00AD18DE"/>
    <w:rsid w:val="00B02F18"/>
    <w:rsid w:val="00B563F7"/>
    <w:rsid w:val="00B907AC"/>
    <w:rsid w:val="00BC787C"/>
    <w:rsid w:val="00CF24DA"/>
    <w:rsid w:val="00D162FC"/>
    <w:rsid w:val="00D51AEA"/>
    <w:rsid w:val="00E367A5"/>
    <w:rsid w:val="00E55012"/>
    <w:rsid w:val="00EB08FA"/>
    <w:rsid w:val="00F17ED2"/>
    <w:rsid w:val="00FE48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E36A3"/>
    <w:pPr>
      <w:ind w:left="720"/>
      <w:contextualSpacing/>
    </w:pPr>
  </w:style>
  <w:style w:type="character" w:styleId="Collegamentoipertestuale">
    <w:name w:val="Hyperlink"/>
    <w:basedOn w:val="Carpredefinitoparagrafo"/>
    <w:uiPriority w:val="99"/>
    <w:semiHidden/>
    <w:unhideWhenUsed/>
    <w:rsid w:val="00D51AEA"/>
    <w:rPr>
      <w:color w:val="0000FF"/>
      <w:u w:val="single"/>
    </w:rPr>
  </w:style>
  <w:style w:type="paragraph" w:styleId="Testofumetto">
    <w:name w:val="Balloon Text"/>
    <w:basedOn w:val="Normale"/>
    <w:link w:val="TestofumettoCarattere"/>
    <w:uiPriority w:val="99"/>
    <w:semiHidden/>
    <w:unhideWhenUsed/>
    <w:rsid w:val="006B065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B065F"/>
    <w:rPr>
      <w:rFonts w:ascii="Segoe UI" w:hAnsi="Segoe UI" w:cs="Segoe UI"/>
      <w:sz w:val="18"/>
      <w:szCs w:val="18"/>
    </w:rPr>
  </w:style>
  <w:style w:type="paragraph" w:styleId="Titolo">
    <w:name w:val="Title"/>
    <w:basedOn w:val="Normale"/>
    <w:link w:val="TitoloCarattere"/>
    <w:qFormat/>
    <w:rsid w:val="00496431"/>
    <w:pPr>
      <w:spacing w:after="0" w:line="240" w:lineRule="auto"/>
      <w:jc w:val="center"/>
    </w:pPr>
    <w:rPr>
      <w:rFonts w:ascii="Times New Roman" w:eastAsia="Times New Roman" w:hAnsi="Times New Roman" w:cs="Times New Roman"/>
      <w:b/>
      <w:bCs/>
      <w:sz w:val="24"/>
      <w:szCs w:val="24"/>
      <w:lang w:eastAsia="it-IT"/>
    </w:rPr>
  </w:style>
  <w:style w:type="character" w:customStyle="1" w:styleId="TitoloCarattere">
    <w:name w:val="Titolo Carattere"/>
    <w:basedOn w:val="Carpredefinitoparagrafo"/>
    <w:link w:val="Titolo"/>
    <w:rsid w:val="00496431"/>
    <w:rPr>
      <w:rFonts w:ascii="Times New Roman" w:eastAsia="Times New Roman" w:hAnsi="Times New Roman" w:cs="Times New Roman"/>
      <w:b/>
      <w:bCs/>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E36A3"/>
    <w:pPr>
      <w:ind w:left="720"/>
      <w:contextualSpacing/>
    </w:pPr>
  </w:style>
  <w:style w:type="character" w:styleId="Collegamentoipertestuale">
    <w:name w:val="Hyperlink"/>
    <w:basedOn w:val="Carpredefinitoparagrafo"/>
    <w:uiPriority w:val="99"/>
    <w:semiHidden/>
    <w:unhideWhenUsed/>
    <w:rsid w:val="00D51AEA"/>
    <w:rPr>
      <w:color w:val="0000FF"/>
      <w:u w:val="single"/>
    </w:rPr>
  </w:style>
  <w:style w:type="paragraph" w:styleId="Testofumetto">
    <w:name w:val="Balloon Text"/>
    <w:basedOn w:val="Normale"/>
    <w:link w:val="TestofumettoCarattere"/>
    <w:uiPriority w:val="99"/>
    <w:semiHidden/>
    <w:unhideWhenUsed/>
    <w:rsid w:val="006B065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B065F"/>
    <w:rPr>
      <w:rFonts w:ascii="Segoe UI" w:hAnsi="Segoe UI" w:cs="Segoe UI"/>
      <w:sz w:val="18"/>
      <w:szCs w:val="18"/>
    </w:rPr>
  </w:style>
  <w:style w:type="paragraph" w:styleId="Titolo">
    <w:name w:val="Title"/>
    <w:basedOn w:val="Normale"/>
    <w:link w:val="TitoloCarattere"/>
    <w:qFormat/>
    <w:rsid w:val="00496431"/>
    <w:pPr>
      <w:spacing w:after="0" w:line="240" w:lineRule="auto"/>
      <w:jc w:val="center"/>
    </w:pPr>
    <w:rPr>
      <w:rFonts w:ascii="Times New Roman" w:eastAsia="Times New Roman" w:hAnsi="Times New Roman" w:cs="Times New Roman"/>
      <w:b/>
      <w:bCs/>
      <w:sz w:val="24"/>
      <w:szCs w:val="24"/>
      <w:lang w:eastAsia="it-IT"/>
    </w:rPr>
  </w:style>
  <w:style w:type="character" w:customStyle="1" w:styleId="TitoloCarattere">
    <w:name w:val="Titolo Carattere"/>
    <w:basedOn w:val="Carpredefinitoparagrafo"/>
    <w:link w:val="Titolo"/>
    <w:rsid w:val="00496431"/>
    <w:rPr>
      <w:rFonts w:ascii="Times New Roman" w:eastAsia="Times New Roman" w:hAnsi="Times New Roman" w:cs="Times New Roman"/>
      <w:b/>
      <w:bCs/>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strella@unica.it" TargetMode="External"/><Relationship Id="rId3" Type="http://schemas.openxmlformats.org/officeDocument/2006/relationships/styles" Target="styles.xml"/><Relationship Id="rId7" Type="http://schemas.openxmlformats.org/officeDocument/2006/relationships/hyperlink" Target="mailto:demartig@unica.it"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s.astrella@unica.it" TargetMode="External"/><Relationship Id="rId4" Type="http://schemas.microsoft.com/office/2007/relationships/stylesWithEffects" Target="stylesWithEffects.xml"/><Relationship Id="rId9" Type="http://schemas.openxmlformats.org/officeDocument/2006/relationships/hyperlink" Target="mailto:gpilo@unic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137CAC-86CF-404F-A14D-6BD727FB6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668</Words>
  <Characters>3810</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Stefania Danese</dc:creator>
  <cp:lastModifiedBy>Stefania Danese</cp:lastModifiedBy>
  <cp:revision>2</cp:revision>
  <cp:lastPrinted>2017-01-26T08:06:00Z</cp:lastPrinted>
  <dcterms:created xsi:type="dcterms:W3CDTF">2017-02-06T14:59:00Z</dcterms:created>
  <dcterms:modified xsi:type="dcterms:W3CDTF">2017-02-06T14:59:00Z</dcterms:modified>
</cp:coreProperties>
</file>